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88" w:rsidRDefault="00F32188">
      <w:pPr>
        <w:jc w:val="center"/>
        <w:rPr>
          <w:b/>
          <w:sz w:val="24"/>
        </w:rPr>
      </w:pPr>
      <w:r>
        <w:rPr>
          <w:b/>
          <w:i/>
          <w:sz w:val="24"/>
        </w:rPr>
        <w:t>Course Schedule</w:t>
      </w:r>
      <w:r>
        <w:rPr>
          <w:b/>
          <w:sz w:val="24"/>
        </w:rPr>
        <w:t xml:space="preserve">, </w:t>
      </w:r>
      <w:r>
        <w:rPr>
          <w:b/>
          <w:i/>
          <w:sz w:val="24"/>
        </w:rPr>
        <w:t>Part II</w:t>
      </w:r>
    </w:p>
    <w:p w:rsidR="00F32188" w:rsidRDefault="00F32188">
      <w:pPr>
        <w:jc w:val="center"/>
        <w:rPr>
          <w:b/>
          <w:sz w:val="24"/>
        </w:rPr>
      </w:pPr>
    </w:p>
    <w:p w:rsidR="00F32188" w:rsidRDefault="00F32188">
      <w:pPr>
        <w:jc w:val="both"/>
        <w:rPr>
          <w:sz w:val="24"/>
        </w:rPr>
      </w:pPr>
    </w:p>
    <w:p w:rsidR="00F32188" w:rsidRDefault="00F32188">
      <w:pPr>
        <w:pStyle w:val="Heading1"/>
        <w:rPr>
          <w:sz w:val="20"/>
        </w:rPr>
        <w:sectPr w:rsidR="00F32188">
          <w:pgSz w:w="12240" w:h="15840"/>
          <w:pgMar w:top="1440" w:right="1800" w:bottom="1440" w:left="1800" w:header="720" w:footer="720" w:gutter="0"/>
          <w:cols w:space="720"/>
        </w:sectPr>
      </w:pPr>
    </w:p>
    <w:p w:rsidR="00F32188" w:rsidRDefault="00F32188">
      <w:pPr>
        <w:pStyle w:val="Heading1"/>
        <w:rPr>
          <w:sz w:val="20"/>
          <w:u w:val="single"/>
        </w:rPr>
      </w:pPr>
      <w:r>
        <w:rPr>
          <w:sz w:val="20"/>
          <w:u w:val="single"/>
        </w:rPr>
        <w:lastRenderedPageBreak/>
        <w:t>Date</w:t>
      </w:r>
    </w:p>
    <w:p w:rsidR="00F32188" w:rsidRDefault="00F32188">
      <w:pPr>
        <w:jc w:val="both"/>
        <w:rPr>
          <w:i/>
          <w:sz w:val="24"/>
        </w:rPr>
      </w:pPr>
    </w:p>
    <w:p w:rsidR="00F32188" w:rsidRDefault="00147C4E">
      <w:pPr>
        <w:jc w:val="both"/>
      </w:pPr>
      <w:r>
        <w:t>October 2</w:t>
      </w:r>
      <w:r w:rsidR="00C6018A">
        <w:t>9</w:t>
      </w:r>
    </w:p>
    <w:p w:rsidR="00F32188" w:rsidRDefault="00F32188">
      <w:pPr>
        <w:jc w:val="both"/>
      </w:pPr>
    </w:p>
    <w:p w:rsidR="00F32188" w:rsidRDefault="00C6018A">
      <w:pPr>
        <w:jc w:val="both"/>
      </w:pPr>
      <w:r>
        <w:t>October 31</w:t>
      </w:r>
    </w:p>
    <w:p w:rsidR="00F32188" w:rsidRDefault="00F32188">
      <w:pPr>
        <w:jc w:val="both"/>
      </w:pPr>
    </w:p>
    <w:p w:rsidR="00F32188" w:rsidRDefault="00C6018A">
      <w:pPr>
        <w:jc w:val="both"/>
      </w:pPr>
      <w:r>
        <w:t>November 5</w:t>
      </w:r>
    </w:p>
    <w:p w:rsidR="00F32188" w:rsidRDefault="00F32188">
      <w:pPr>
        <w:jc w:val="both"/>
      </w:pPr>
    </w:p>
    <w:p w:rsidR="00F32188" w:rsidRDefault="00A0399A">
      <w:pPr>
        <w:jc w:val="both"/>
      </w:pPr>
      <w:r>
        <w:t xml:space="preserve">November </w:t>
      </w:r>
      <w:r w:rsidR="00C6018A">
        <w:t>7</w:t>
      </w:r>
    </w:p>
    <w:p w:rsidR="00F32188" w:rsidRDefault="00F32188">
      <w:pPr>
        <w:jc w:val="both"/>
      </w:pPr>
    </w:p>
    <w:p w:rsidR="00F32188" w:rsidRDefault="00F32188">
      <w:pPr>
        <w:jc w:val="both"/>
      </w:pPr>
      <w:r>
        <w:t xml:space="preserve">November </w:t>
      </w:r>
      <w:r w:rsidR="00C6018A">
        <w:t>12</w:t>
      </w:r>
    </w:p>
    <w:p w:rsidR="00F32188" w:rsidRDefault="00F32188">
      <w:pPr>
        <w:jc w:val="both"/>
      </w:pPr>
    </w:p>
    <w:p w:rsidR="00F32188" w:rsidRDefault="00C6018A">
      <w:pPr>
        <w:jc w:val="both"/>
      </w:pPr>
      <w:r>
        <w:t>November 14</w:t>
      </w:r>
    </w:p>
    <w:p w:rsidR="00F32188" w:rsidRDefault="00F32188">
      <w:pPr>
        <w:jc w:val="both"/>
      </w:pPr>
    </w:p>
    <w:p w:rsidR="00F32188" w:rsidRDefault="00C6018A">
      <w:pPr>
        <w:jc w:val="both"/>
      </w:pPr>
      <w:r>
        <w:t>November 19</w:t>
      </w:r>
    </w:p>
    <w:p w:rsidR="00F32188" w:rsidRDefault="00F32188">
      <w:pPr>
        <w:jc w:val="both"/>
      </w:pPr>
    </w:p>
    <w:p w:rsidR="00F32188" w:rsidRDefault="00C6018A">
      <w:pPr>
        <w:jc w:val="both"/>
      </w:pPr>
      <w:r>
        <w:t>November 21</w:t>
      </w:r>
    </w:p>
    <w:p w:rsidR="00F32188" w:rsidRDefault="00F32188">
      <w:pPr>
        <w:jc w:val="both"/>
      </w:pPr>
    </w:p>
    <w:p w:rsidR="00F32188" w:rsidRDefault="00F32188">
      <w:pPr>
        <w:jc w:val="both"/>
      </w:pPr>
      <w:r>
        <w:t>November 2</w:t>
      </w:r>
      <w:r w:rsidR="00C6018A">
        <w:t>6</w:t>
      </w:r>
    </w:p>
    <w:p w:rsidR="00F32188" w:rsidRDefault="00F32188">
      <w:pPr>
        <w:jc w:val="both"/>
      </w:pPr>
    </w:p>
    <w:p w:rsidR="00F32188" w:rsidRDefault="00F32188">
      <w:pPr>
        <w:jc w:val="both"/>
      </w:pPr>
      <w:r>
        <w:t>November 2</w:t>
      </w:r>
      <w:r w:rsidR="00C6018A">
        <w:t>8</w:t>
      </w:r>
    </w:p>
    <w:p w:rsidR="00F32188" w:rsidRDefault="00F32188">
      <w:pPr>
        <w:jc w:val="both"/>
      </w:pPr>
    </w:p>
    <w:p w:rsidR="00F32188" w:rsidRDefault="00C6018A">
      <w:pPr>
        <w:jc w:val="both"/>
      </w:pPr>
      <w:r>
        <w:t>December 3</w:t>
      </w:r>
    </w:p>
    <w:p w:rsidR="00F32188" w:rsidRDefault="00F32188">
      <w:pPr>
        <w:jc w:val="both"/>
      </w:pPr>
    </w:p>
    <w:p w:rsidR="00F32188" w:rsidRDefault="00C6018A">
      <w:pPr>
        <w:jc w:val="both"/>
      </w:pPr>
      <w:r>
        <w:t>December 5</w:t>
      </w:r>
    </w:p>
    <w:p w:rsidR="00F32188" w:rsidRDefault="00F32188">
      <w:pPr>
        <w:jc w:val="both"/>
      </w:pPr>
    </w:p>
    <w:p w:rsidR="00F32188" w:rsidRDefault="007200FD">
      <w:pPr>
        <w:jc w:val="both"/>
      </w:pPr>
      <w:r>
        <w:t xml:space="preserve">December </w:t>
      </w:r>
      <w:r w:rsidR="00C6018A">
        <w:t>10</w:t>
      </w:r>
    </w:p>
    <w:p w:rsidR="008564A7" w:rsidRDefault="008564A7">
      <w:pPr>
        <w:jc w:val="both"/>
      </w:pPr>
    </w:p>
    <w:p w:rsidR="008564A7" w:rsidRDefault="007200FD">
      <w:pPr>
        <w:jc w:val="both"/>
      </w:pPr>
      <w:r>
        <w:t xml:space="preserve">December </w:t>
      </w:r>
      <w:r w:rsidR="00C6018A">
        <w:t>12</w:t>
      </w:r>
    </w:p>
    <w:p w:rsidR="0091633C" w:rsidRDefault="0091633C">
      <w:pPr>
        <w:jc w:val="both"/>
      </w:pPr>
    </w:p>
    <w:p w:rsidR="00F32188" w:rsidRPr="005577CB" w:rsidRDefault="00F32188">
      <w:pPr>
        <w:jc w:val="both"/>
      </w:pPr>
      <w:r>
        <w:br w:type="column"/>
      </w:r>
      <w:r>
        <w:rPr>
          <w:i/>
          <w:u w:val="single"/>
        </w:rPr>
        <w:lastRenderedPageBreak/>
        <w:t>Assignment</w:t>
      </w:r>
    </w:p>
    <w:p w:rsidR="00F32188" w:rsidRDefault="00F32188">
      <w:pPr>
        <w:jc w:val="both"/>
        <w:rPr>
          <w:i/>
        </w:rPr>
      </w:pPr>
    </w:p>
    <w:p w:rsidR="0091633C" w:rsidRPr="003E7919" w:rsidRDefault="00EF06E5" w:rsidP="0091633C">
      <w:pPr>
        <w:jc w:val="both"/>
      </w:pPr>
      <w:r w:rsidRPr="003E7919">
        <w:t>Locke</w:t>
      </w:r>
      <w:r w:rsidR="003E7919">
        <w:t xml:space="preserve">, </w:t>
      </w:r>
      <w:r w:rsidR="003E7919">
        <w:rPr>
          <w:i/>
        </w:rPr>
        <w:t>Second Treatise</w:t>
      </w:r>
      <w:r w:rsidR="003E7919">
        <w:t>, chapters 1-5</w:t>
      </w:r>
    </w:p>
    <w:p w:rsidR="0091633C" w:rsidRPr="0091633C" w:rsidRDefault="0091633C" w:rsidP="0091633C">
      <w:pPr>
        <w:jc w:val="both"/>
      </w:pPr>
    </w:p>
    <w:p w:rsidR="0091633C" w:rsidRPr="00710B77" w:rsidRDefault="00EF06E5" w:rsidP="0091633C">
      <w:pPr>
        <w:jc w:val="both"/>
        <w:rPr>
          <w:i/>
        </w:rPr>
      </w:pPr>
      <w:r>
        <w:t>Locke</w:t>
      </w:r>
      <w:r w:rsidR="003E7919">
        <w:t xml:space="preserve">, </w:t>
      </w:r>
      <w:r w:rsidR="003E7919">
        <w:rPr>
          <w:i/>
        </w:rPr>
        <w:t>Second Treatise</w:t>
      </w:r>
      <w:r w:rsidR="003E7919">
        <w:t>, chapters 1-5</w:t>
      </w:r>
    </w:p>
    <w:p w:rsidR="0091633C" w:rsidRPr="0091633C" w:rsidRDefault="0091633C" w:rsidP="0091633C">
      <w:pPr>
        <w:jc w:val="both"/>
      </w:pPr>
    </w:p>
    <w:p w:rsidR="0091633C" w:rsidRPr="00710B77" w:rsidRDefault="00EF06E5" w:rsidP="0091633C">
      <w:pPr>
        <w:jc w:val="both"/>
        <w:rPr>
          <w:i/>
        </w:rPr>
      </w:pPr>
      <w:r>
        <w:t>Locke</w:t>
      </w:r>
      <w:r w:rsidR="003E7919">
        <w:t xml:space="preserve">, </w:t>
      </w:r>
      <w:r w:rsidR="003E7919">
        <w:rPr>
          <w:i/>
        </w:rPr>
        <w:t>Second Treatise</w:t>
      </w:r>
      <w:r w:rsidR="003E7919">
        <w:t>, chapters 6-10, 19</w:t>
      </w:r>
    </w:p>
    <w:p w:rsidR="0091633C" w:rsidRPr="0091633C" w:rsidRDefault="0091633C" w:rsidP="0091633C">
      <w:pPr>
        <w:jc w:val="both"/>
      </w:pPr>
    </w:p>
    <w:p w:rsidR="00F32188" w:rsidRPr="00710B77" w:rsidRDefault="00EF06E5" w:rsidP="0091633C">
      <w:pPr>
        <w:jc w:val="both"/>
        <w:rPr>
          <w:i/>
        </w:rPr>
      </w:pPr>
      <w:r>
        <w:t>NO CLASS</w:t>
      </w:r>
      <w:r w:rsidR="003F19E0">
        <w:t xml:space="preserve"> or OFFICE HOURS</w:t>
      </w:r>
      <w:r w:rsidR="00203CA6">
        <w:rPr>
          <w:rStyle w:val="FootnoteReference"/>
        </w:rPr>
        <w:footnoteReference w:id="1"/>
      </w:r>
    </w:p>
    <w:p w:rsidR="00F32188" w:rsidRDefault="00F32188">
      <w:pPr>
        <w:jc w:val="both"/>
      </w:pPr>
    </w:p>
    <w:p w:rsidR="00F32188" w:rsidRPr="00791731" w:rsidRDefault="00EF06E5">
      <w:pPr>
        <w:jc w:val="both"/>
      </w:pPr>
      <w:r>
        <w:t>L</w:t>
      </w:r>
      <w:r w:rsidR="008564A7">
        <w:t xml:space="preserve">ocke, </w:t>
      </w:r>
      <w:r w:rsidR="008564A7">
        <w:rPr>
          <w:i/>
        </w:rPr>
        <w:t>Second Treatise</w:t>
      </w:r>
      <w:r w:rsidR="003E7919">
        <w:t>, chapters 6-10, 19</w:t>
      </w:r>
    </w:p>
    <w:p w:rsidR="00F32188" w:rsidRDefault="00F32188">
      <w:pPr>
        <w:jc w:val="both"/>
        <w:rPr>
          <w:i/>
        </w:rPr>
      </w:pPr>
    </w:p>
    <w:p w:rsidR="00F32188" w:rsidRPr="00791731" w:rsidRDefault="00EF06E5">
      <w:pPr>
        <w:jc w:val="both"/>
      </w:pPr>
      <w:r>
        <w:t>NO CLASS</w:t>
      </w:r>
      <w:r w:rsidR="003F19E0">
        <w:t xml:space="preserve"> or OFFICE HOURS</w:t>
      </w:r>
      <w:r w:rsidR="00203CA6">
        <w:rPr>
          <w:rStyle w:val="FootnoteReference"/>
        </w:rPr>
        <w:footnoteReference w:id="2"/>
      </w:r>
    </w:p>
    <w:p w:rsidR="00F32188" w:rsidRDefault="00F32188">
      <w:pPr>
        <w:jc w:val="both"/>
        <w:rPr>
          <w:i/>
        </w:rPr>
      </w:pPr>
    </w:p>
    <w:p w:rsidR="0091633C" w:rsidRPr="00791731" w:rsidRDefault="00EF06E5" w:rsidP="0091633C">
      <w:pPr>
        <w:jc w:val="both"/>
      </w:pPr>
      <w:r>
        <w:t>H</w:t>
      </w:r>
      <w:r w:rsidR="003E7919">
        <w:t xml:space="preserve">ume, </w:t>
      </w:r>
      <w:r w:rsidR="003E7919">
        <w:rPr>
          <w:i/>
        </w:rPr>
        <w:t>Enquiry</w:t>
      </w:r>
      <w:r w:rsidR="003E7919">
        <w:t>, §§I-IX</w:t>
      </w:r>
    </w:p>
    <w:p w:rsidR="0091633C" w:rsidRDefault="0091633C" w:rsidP="0091633C">
      <w:pPr>
        <w:jc w:val="both"/>
      </w:pPr>
    </w:p>
    <w:p w:rsidR="00710B77" w:rsidRPr="00791731" w:rsidRDefault="00EF06E5" w:rsidP="00710B77">
      <w:pPr>
        <w:jc w:val="both"/>
      </w:pPr>
      <w:r>
        <w:t>H</w:t>
      </w:r>
      <w:r w:rsidR="003E7919">
        <w:t xml:space="preserve">ume, </w:t>
      </w:r>
      <w:r w:rsidR="003E7919">
        <w:rPr>
          <w:i/>
        </w:rPr>
        <w:t>Enquiry</w:t>
      </w:r>
      <w:r w:rsidR="003E7919">
        <w:t>, §§I-IX</w:t>
      </w:r>
    </w:p>
    <w:p w:rsidR="0091633C" w:rsidRDefault="0091633C" w:rsidP="0091633C">
      <w:pPr>
        <w:jc w:val="both"/>
      </w:pPr>
    </w:p>
    <w:p w:rsidR="0091633C" w:rsidRPr="00791731" w:rsidRDefault="0091633C" w:rsidP="0091633C">
      <w:pPr>
        <w:jc w:val="both"/>
      </w:pPr>
      <w:r>
        <w:t xml:space="preserve">Hume, </w:t>
      </w:r>
      <w:r>
        <w:rPr>
          <w:i/>
        </w:rPr>
        <w:t>Enquiry</w:t>
      </w:r>
      <w:r w:rsidR="00AC2F34">
        <w:t>, §§I-IX</w:t>
      </w:r>
    </w:p>
    <w:p w:rsidR="00F32188" w:rsidRDefault="00F32188" w:rsidP="0091633C">
      <w:pPr>
        <w:jc w:val="both"/>
        <w:rPr>
          <w:i/>
        </w:rPr>
      </w:pPr>
    </w:p>
    <w:p w:rsidR="00F32188" w:rsidRPr="0052779B" w:rsidRDefault="00F32188">
      <w:pPr>
        <w:pStyle w:val="Heading2"/>
        <w:rPr>
          <w:b/>
        </w:rPr>
      </w:pPr>
      <w:r w:rsidRPr="0052779B">
        <w:rPr>
          <w:b/>
        </w:rPr>
        <w:t>THANKSGIVING</w:t>
      </w:r>
    </w:p>
    <w:p w:rsidR="00F32188" w:rsidRDefault="00F32188">
      <w:pPr>
        <w:jc w:val="both"/>
        <w:rPr>
          <w:i/>
        </w:rPr>
      </w:pPr>
    </w:p>
    <w:p w:rsidR="0091633C" w:rsidRPr="00AC2F34" w:rsidRDefault="00116E39" w:rsidP="0091633C">
      <w:pPr>
        <w:jc w:val="both"/>
      </w:pPr>
      <w:r>
        <w:t>Philosophy of Biology</w:t>
      </w:r>
    </w:p>
    <w:p w:rsidR="0091633C" w:rsidRDefault="0091633C" w:rsidP="0091633C">
      <w:pPr>
        <w:jc w:val="both"/>
        <w:rPr>
          <w:i/>
        </w:rPr>
      </w:pPr>
    </w:p>
    <w:p w:rsidR="0091633C" w:rsidRPr="00791731" w:rsidRDefault="00116E39" w:rsidP="0091633C">
      <w:pPr>
        <w:jc w:val="both"/>
      </w:pPr>
      <w:r>
        <w:t>Philosophy of Biology</w:t>
      </w:r>
    </w:p>
    <w:p w:rsidR="0091633C" w:rsidRDefault="0091633C" w:rsidP="0091633C">
      <w:pPr>
        <w:jc w:val="both"/>
        <w:rPr>
          <w:i/>
        </w:rPr>
      </w:pPr>
    </w:p>
    <w:p w:rsidR="0091633C" w:rsidRPr="00791731" w:rsidRDefault="00116E39" w:rsidP="0091633C">
      <w:pPr>
        <w:jc w:val="both"/>
      </w:pPr>
      <w:r>
        <w:t>Philosophy of Biology</w:t>
      </w:r>
    </w:p>
    <w:p w:rsidR="00F32188" w:rsidRDefault="00F32188">
      <w:pPr>
        <w:jc w:val="both"/>
        <w:rPr>
          <w:i/>
        </w:rPr>
      </w:pPr>
    </w:p>
    <w:p w:rsidR="00F32188" w:rsidRPr="00892E8F" w:rsidRDefault="00116E39">
      <w:pPr>
        <w:pStyle w:val="Heading2"/>
        <w:rPr>
          <w:i w:val="0"/>
        </w:rPr>
      </w:pPr>
      <w:r>
        <w:rPr>
          <w:i w:val="0"/>
        </w:rPr>
        <w:t>Philosophy of Biology</w:t>
      </w:r>
    </w:p>
    <w:p w:rsidR="008564A7" w:rsidRDefault="008564A7" w:rsidP="008564A7"/>
    <w:p w:rsidR="00203CA6" w:rsidRDefault="00203CA6" w:rsidP="008564A7"/>
    <w:p w:rsidR="00203CA6" w:rsidRDefault="00203CA6" w:rsidP="008564A7"/>
    <w:p w:rsidR="00203CA6" w:rsidRDefault="00203CA6" w:rsidP="008564A7"/>
    <w:p w:rsidR="00203CA6" w:rsidRDefault="00203CA6" w:rsidP="008564A7"/>
    <w:p w:rsidR="00203CA6" w:rsidRDefault="00203CA6" w:rsidP="008564A7"/>
    <w:p w:rsidR="00203CA6" w:rsidRDefault="00203CA6" w:rsidP="008564A7"/>
    <w:p w:rsidR="00203CA6" w:rsidRDefault="00203CA6" w:rsidP="008564A7"/>
    <w:p w:rsidR="00203CA6" w:rsidRPr="008564A7" w:rsidRDefault="00203CA6" w:rsidP="008564A7"/>
    <w:sectPr w:rsidR="00203CA6" w:rsidRPr="008564A7" w:rsidSect="006D7F82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D9" w:rsidRDefault="009419D9" w:rsidP="00203CA6">
      <w:r>
        <w:separator/>
      </w:r>
    </w:p>
  </w:endnote>
  <w:endnote w:type="continuationSeparator" w:id="0">
    <w:p w:rsidR="009419D9" w:rsidRDefault="009419D9" w:rsidP="0020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D9" w:rsidRDefault="009419D9" w:rsidP="00203CA6">
      <w:r>
        <w:separator/>
      </w:r>
    </w:p>
  </w:footnote>
  <w:footnote w:type="continuationSeparator" w:id="0">
    <w:p w:rsidR="009419D9" w:rsidRDefault="009419D9" w:rsidP="00203CA6">
      <w:r>
        <w:continuationSeparator/>
      </w:r>
    </w:p>
  </w:footnote>
  <w:footnote w:id="1">
    <w:p w:rsidR="00203CA6" w:rsidRDefault="00203CA6">
      <w:pPr>
        <w:pStyle w:val="FootnoteText"/>
      </w:pPr>
      <w:r>
        <w:rPr>
          <w:rStyle w:val="FootnoteReference"/>
        </w:rPr>
        <w:footnoteRef/>
      </w:r>
      <w:r>
        <w:t xml:space="preserve"> Please watch</w:t>
      </w:r>
      <w:r w:rsidR="002312A6">
        <w:t xml:space="preserve"> </w:t>
      </w:r>
      <w:r w:rsidR="00E339AD">
        <w:t xml:space="preserve">Michael </w:t>
      </w:r>
      <w:proofErr w:type="spellStart"/>
      <w:r w:rsidR="00E339AD">
        <w:t>Sandel</w:t>
      </w:r>
      <w:proofErr w:type="spellEnd"/>
      <w:r w:rsidR="00E339AD">
        <w:t xml:space="preserve"> on Locke: </w:t>
      </w:r>
      <w:hyperlink r:id="rId1" w:history="1">
        <w:r w:rsidR="00E339AD" w:rsidRPr="007D5B63">
          <w:rPr>
            <w:rStyle w:val="Hyperlink"/>
          </w:rPr>
          <w:t>http://www.youtube.com/watch?v=MGyygiXMzRk</w:t>
        </w:r>
      </w:hyperlink>
      <w:r w:rsidR="00F355B5">
        <w:t>.  R</w:t>
      </w:r>
      <w:r w:rsidR="00E7424C">
        <w:t>ecommended: Ia</w:t>
      </w:r>
      <w:r w:rsidR="00FE169B">
        <w:t>n Shapiro’s lecture on Locke,</w:t>
      </w:r>
      <w:r w:rsidR="00E7424C">
        <w:t xml:space="preserve"> modern science</w:t>
      </w:r>
      <w:r w:rsidR="00FE169B">
        <w:t xml:space="preserve"> and natural rights</w:t>
      </w:r>
      <w:r w:rsidR="00E7424C">
        <w:t xml:space="preserve">: </w:t>
      </w:r>
      <w:hyperlink r:id="rId2" w:history="1">
        <w:r w:rsidR="00E7424C">
          <w:rPr>
            <w:rStyle w:val="Hyperlink"/>
          </w:rPr>
          <w:t>http://oyc.yale.edu/political-science/plsc-118/lecture-3</w:t>
        </w:r>
      </w:hyperlink>
    </w:p>
    <w:p w:rsidR="00E339AD" w:rsidRDefault="00E339AD">
      <w:pPr>
        <w:pStyle w:val="FootnoteText"/>
      </w:pPr>
    </w:p>
  </w:footnote>
  <w:footnote w:id="2">
    <w:p w:rsidR="007735B4" w:rsidRDefault="00203CA6">
      <w:pPr>
        <w:pStyle w:val="FootnoteText"/>
      </w:pPr>
      <w:r>
        <w:rPr>
          <w:rStyle w:val="FootnoteReference"/>
        </w:rPr>
        <w:footnoteRef/>
      </w:r>
      <w:r w:rsidR="00DE79B5">
        <w:t xml:space="preserve"> Please w</w:t>
      </w:r>
      <w:r>
        <w:t xml:space="preserve">atch </w:t>
      </w:r>
      <w:r w:rsidR="00DE79B5">
        <w:t xml:space="preserve">Peter </w:t>
      </w:r>
      <w:proofErr w:type="spellStart"/>
      <w:r w:rsidR="00DE79B5">
        <w:t>Millican’s</w:t>
      </w:r>
      <w:proofErr w:type="spellEnd"/>
      <w:r w:rsidR="00DE79B5">
        <w:t xml:space="preserve"> introductory lecture on </w:t>
      </w:r>
      <w:r w:rsidR="007735B4">
        <w:t xml:space="preserve">Hume: </w:t>
      </w:r>
      <w:hyperlink r:id="rId3" w:history="1">
        <w:r w:rsidR="00DE79B5" w:rsidRPr="00DE79B5">
          <w:rPr>
            <w:rStyle w:val="Hyperlink"/>
            <w:sz w:val="16"/>
            <w:szCs w:val="16"/>
          </w:rPr>
          <w:t>http://www.youtube.com/watch?v=q6SYJpPNty8</w:t>
        </w:r>
      </w:hyperlink>
      <w:r w:rsidR="00F355B5">
        <w:t xml:space="preserve">  Recommended: </w:t>
      </w:r>
      <w:proofErr w:type="spellStart"/>
      <w:r w:rsidR="00F355B5">
        <w:t>Amartya</w:t>
      </w:r>
      <w:proofErr w:type="spellEnd"/>
      <w:r w:rsidR="00F355B5">
        <w:t xml:space="preserve"> </w:t>
      </w:r>
      <w:proofErr w:type="spellStart"/>
      <w:r w:rsidR="00F355B5">
        <w:t>Sen’s</w:t>
      </w:r>
      <w:proofErr w:type="spellEnd"/>
      <w:r w:rsidR="00F355B5">
        <w:t xml:space="preserve"> lecture on Hume: </w:t>
      </w:r>
      <w:hyperlink r:id="rId4" w:history="1">
        <w:r w:rsidR="00F355B5" w:rsidRPr="00F7492D">
          <w:rPr>
            <w:rStyle w:val="Hyperlink"/>
          </w:rPr>
          <w:t>http://www.youtube.com/watch?v=_UzWcWaK</w:t>
        </w:r>
        <w:bookmarkStart w:id="0" w:name="_GoBack"/>
        <w:bookmarkEnd w:id="0"/>
        <w:r w:rsidR="00F355B5" w:rsidRPr="00F7492D">
          <w:rPr>
            <w:rStyle w:val="Hyperlink"/>
          </w:rPr>
          <w:t>o88</w:t>
        </w:r>
      </w:hyperlink>
      <w:r w:rsidR="00F355B5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C4E"/>
    <w:rsid w:val="00007889"/>
    <w:rsid w:val="000A503C"/>
    <w:rsid w:val="00116E39"/>
    <w:rsid w:val="0014611E"/>
    <w:rsid w:val="00147C4E"/>
    <w:rsid w:val="00203CA6"/>
    <w:rsid w:val="002312A6"/>
    <w:rsid w:val="00235BFF"/>
    <w:rsid w:val="00340A63"/>
    <w:rsid w:val="00352195"/>
    <w:rsid w:val="003E7919"/>
    <w:rsid w:val="003F19E0"/>
    <w:rsid w:val="0046577A"/>
    <w:rsid w:val="005234A5"/>
    <w:rsid w:val="0052779B"/>
    <w:rsid w:val="005577CB"/>
    <w:rsid w:val="005817D4"/>
    <w:rsid w:val="006D7F82"/>
    <w:rsid w:val="00710B77"/>
    <w:rsid w:val="007200FD"/>
    <w:rsid w:val="0073532A"/>
    <w:rsid w:val="007735B4"/>
    <w:rsid w:val="00791731"/>
    <w:rsid w:val="008564A7"/>
    <w:rsid w:val="00892E8F"/>
    <w:rsid w:val="008A58FB"/>
    <w:rsid w:val="008F477B"/>
    <w:rsid w:val="0091633C"/>
    <w:rsid w:val="009419D9"/>
    <w:rsid w:val="009B748E"/>
    <w:rsid w:val="009C13FD"/>
    <w:rsid w:val="009E7550"/>
    <w:rsid w:val="00A0399A"/>
    <w:rsid w:val="00AB7FDF"/>
    <w:rsid w:val="00AC2F34"/>
    <w:rsid w:val="00AF0FA7"/>
    <w:rsid w:val="00B63913"/>
    <w:rsid w:val="00BD64A0"/>
    <w:rsid w:val="00C6018A"/>
    <w:rsid w:val="00D54018"/>
    <w:rsid w:val="00DE0AB3"/>
    <w:rsid w:val="00DE79B5"/>
    <w:rsid w:val="00E339AD"/>
    <w:rsid w:val="00E7424C"/>
    <w:rsid w:val="00E74B52"/>
    <w:rsid w:val="00EF06E5"/>
    <w:rsid w:val="00F32188"/>
    <w:rsid w:val="00F355B5"/>
    <w:rsid w:val="00F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B77"/>
  </w:style>
  <w:style w:type="paragraph" w:styleId="Heading1">
    <w:name w:val="heading 1"/>
    <w:basedOn w:val="Normal"/>
    <w:next w:val="Normal"/>
    <w:qFormat/>
    <w:rsid w:val="006D7F82"/>
    <w:pPr>
      <w:keepNext/>
      <w:jc w:val="both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rsid w:val="006D7F82"/>
    <w:pPr>
      <w:keepNext/>
      <w:jc w:val="both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0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0A6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03CA6"/>
  </w:style>
  <w:style w:type="character" w:customStyle="1" w:styleId="FootnoteTextChar">
    <w:name w:val="Footnote Text Char"/>
    <w:basedOn w:val="DefaultParagraphFont"/>
    <w:link w:val="FootnoteText"/>
    <w:rsid w:val="00203CA6"/>
  </w:style>
  <w:style w:type="character" w:styleId="FootnoteReference">
    <w:name w:val="footnote reference"/>
    <w:rsid w:val="00203CA6"/>
    <w:rPr>
      <w:vertAlign w:val="superscript"/>
    </w:rPr>
  </w:style>
  <w:style w:type="character" w:styleId="Hyperlink">
    <w:name w:val="Hyperlink"/>
    <w:rsid w:val="00203C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watch?v=q6SYJpPNty8" TargetMode="External"/><Relationship Id="rId2" Type="http://schemas.openxmlformats.org/officeDocument/2006/relationships/hyperlink" Target="http://oyc.yale.edu/political-science/plsc-118/lecture-3" TargetMode="External"/><Relationship Id="rId1" Type="http://schemas.openxmlformats.org/officeDocument/2006/relationships/hyperlink" Target="http://www.youtube.com/watch?v=MGyygiXMzRk" TargetMode="External"/><Relationship Id="rId4" Type="http://schemas.openxmlformats.org/officeDocument/2006/relationships/hyperlink" Target="http://www.youtube.com/watch?v=_UzWcWaKo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9791-47C1-421B-B9B2-10D04EEF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Schedule, Part II</vt:lpstr>
    </vt:vector>
  </TitlesOfParts>
  <Company>cwp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Schedule, Part II</dc:title>
  <dc:creator>Paul Weithman</dc:creator>
  <cp:lastModifiedBy>Windows User</cp:lastModifiedBy>
  <cp:revision>2</cp:revision>
  <cp:lastPrinted>2010-10-11T16:12:00Z</cp:lastPrinted>
  <dcterms:created xsi:type="dcterms:W3CDTF">2013-10-27T17:03:00Z</dcterms:created>
  <dcterms:modified xsi:type="dcterms:W3CDTF">2013-10-27T17:03:00Z</dcterms:modified>
</cp:coreProperties>
</file>